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39B" w:rsidRPr="00A5302C" w:rsidRDefault="00A5302C" w:rsidP="00C11080">
      <w:pPr>
        <w:spacing w:line="46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                                    </w:t>
      </w:r>
    </w:p>
    <w:p w:rsidR="00C11080" w:rsidRPr="00C11080" w:rsidRDefault="00C11080" w:rsidP="00C11080">
      <w:pPr>
        <w:spacing w:line="360" w:lineRule="exact"/>
        <w:rPr>
          <w:rFonts w:ascii="仿宋" w:eastAsia="仿宋_GB2312" w:hAnsi="仿宋"/>
          <w:b/>
          <w:bCs/>
          <w:sz w:val="30"/>
          <w:szCs w:val="30"/>
        </w:rPr>
      </w:pPr>
    </w:p>
    <w:p w:rsidR="00C11080" w:rsidRPr="00525231" w:rsidRDefault="00C11080" w:rsidP="00C11080">
      <w:pPr>
        <w:spacing w:line="360" w:lineRule="exact"/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  <w:shd w:val="clear" w:color="auto" w:fill="FFFFFF"/>
        </w:rPr>
      </w:pPr>
      <w:r w:rsidRPr="00525231">
        <w:rPr>
          <w:rFonts w:asciiTheme="minorEastAsia" w:eastAsiaTheme="minorEastAsia" w:hAnsiTheme="minorEastAsia" w:hint="eastAsia"/>
          <w:b/>
          <w:color w:val="000000"/>
          <w:sz w:val="30"/>
          <w:szCs w:val="30"/>
          <w:shd w:val="clear" w:color="auto" w:fill="FFFFFF"/>
        </w:rPr>
        <w:t>城市轨道交通资金管理研讨会</w:t>
      </w:r>
    </w:p>
    <w:p w:rsidR="00C11080" w:rsidRPr="00525231" w:rsidRDefault="00C11080" w:rsidP="00C11080">
      <w:pPr>
        <w:spacing w:line="360" w:lineRule="exac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525231">
        <w:rPr>
          <w:rFonts w:asciiTheme="minorEastAsia" w:eastAsiaTheme="minorEastAsia" w:hAnsiTheme="minorEastAsia" w:hint="eastAsia"/>
          <w:b/>
          <w:bCs/>
          <w:sz w:val="30"/>
          <w:szCs w:val="30"/>
        </w:rPr>
        <w:t>参会回执表</w:t>
      </w:r>
    </w:p>
    <w:p w:rsidR="00C11080" w:rsidRPr="00525231" w:rsidRDefault="00C11080" w:rsidP="00543B2E">
      <w:pPr>
        <w:spacing w:line="360" w:lineRule="exact"/>
        <w:rPr>
          <w:rFonts w:asciiTheme="minorEastAsia" w:eastAsiaTheme="minorEastAsia" w:hAnsiTheme="minorEastAsia"/>
          <w:b/>
          <w:bCs/>
          <w:sz w:val="30"/>
          <w:szCs w:val="3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134"/>
        <w:gridCol w:w="992"/>
        <w:gridCol w:w="992"/>
        <w:gridCol w:w="1413"/>
        <w:gridCol w:w="2273"/>
      </w:tblGrid>
      <w:tr w:rsidR="00543B2E" w:rsidRPr="00525231" w:rsidTr="00543B2E">
        <w:trPr>
          <w:trHeight w:val="315"/>
        </w:trPr>
        <w:tc>
          <w:tcPr>
            <w:tcW w:w="1985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填写说明</w:t>
            </w:r>
          </w:p>
        </w:tc>
        <w:tc>
          <w:tcPr>
            <w:tcW w:w="6804" w:type="dxa"/>
            <w:gridSpan w:val="5"/>
          </w:tcPr>
          <w:p w:rsidR="00543B2E" w:rsidRPr="00525231" w:rsidRDefault="00543B2E" w:rsidP="00C11080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Cs/>
                <w:sz w:val="24"/>
              </w:rPr>
              <w:t>本次会议报名截止时间为2018年5月25日；</w:t>
            </w:r>
          </w:p>
          <w:p w:rsidR="00543B2E" w:rsidRPr="00525231" w:rsidRDefault="00543B2E" w:rsidP="00C11080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sz w:val="24"/>
              </w:rPr>
              <w:t>本次会议会务组统一</w:t>
            </w:r>
            <w:proofErr w:type="gramStart"/>
            <w:r w:rsidRPr="00525231">
              <w:rPr>
                <w:rFonts w:asciiTheme="minorEastAsia" w:eastAsiaTheme="minorEastAsia" w:hAnsiTheme="minorEastAsia" w:hint="eastAsia"/>
                <w:sz w:val="24"/>
              </w:rPr>
              <w:t>安排标间住宿</w:t>
            </w:r>
            <w:proofErr w:type="gramEnd"/>
            <w:r w:rsidRPr="00525231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543B2E" w:rsidRPr="00525231" w:rsidRDefault="00543B2E" w:rsidP="00C11080">
            <w:pPr>
              <w:pStyle w:val="a4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sz w:val="24"/>
              </w:rPr>
              <w:t>本次会议与会嘉宾往返交通请自理。</w:t>
            </w:r>
          </w:p>
        </w:tc>
      </w:tr>
      <w:tr w:rsidR="00543B2E" w:rsidRPr="00525231" w:rsidTr="00822FBD">
        <w:trPr>
          <w:trHeight w:val="578"/>
        </w:trPr>
        <w:tc>
          <w:tcPr>
            <w:tcW w:w="1985" w:type="dxa"/>
          </w:tcPr>
          <w:p w:rsidR="00543B2E" w:rsidRPr="00525231" w:rsidRDefault="00543B2E" w:rsidP="0006341A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单位名称</w:t>
            </w:r>
          </w:p>
        </w:tc>
        <w:tc>
          <w:tcPr>
            <w:tcW w:w="6804" w:type="dxa"/>
            <w:gridSpan w:val="5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43B2E" w:rsidRPr="00525231" w:rsidTr="00822FBD">
        <w:trPr>
          <w:trHeight w:val="498"/>
        </w:trPr>
        <w:tc>
          <w:tcPr>
            <w:tcW w:w="1985" w:type="dxa"/>
          </w:tcPr>
          <w:p w:rsidR="00543B2E" w:rsidRPr="00525231" w:rsidRDefault="00543B2E" w:rsidP="00543B2E">
            <w:pPr>
              <w:spacing w:line="360" w:lineRule="exact"/>
              <w:ind w:firstLineChars="50" w:firstLine="120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参会代表姓名</w:t>
            </w:r>
          </w:p>
        </w:tc>
        <w:tc>
          <w:tcPr>
            <w:tcW w:w="1134" w:type="dxa"/>
          </w:tcPr>
          <w:p w:rsidR="00543B2E" w:rsidRPr="00525231" w:rsidRDefault="00543B2E" w:rsidP="00543B2E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</w:tcPr>
          <w:p w:rsidR="00543B2E" w:rsidRPr="00525231" w:rsidRDefault="00543B2E" w:rsidP="00543B2E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民族</w:t>
            </w:r>
          </w:p>
        </w:tc>
        <w:tc>
          <w:tcPr>
            <w:tcW w:w="992" w:type="dxa"/>
          </w:tcPr>
          <w:p w:rsidR="00543B2E" w:rsidRPr="00525231" w:rsidRDefault="00543B2E" w:rsidP="00543B2E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职</w:t>
            </w:r>
            <w:r w:rsidRPr="00525231">
              <w:rPr>
                <w:rFonts w:asciiTheme="minorEastAsia" w:eastAsiaTheme="minorEastAsia" w:hAnsiTheme="minorEastAsia"/>
                <w:b/>
                <w:bCs/>
                <w:sz w:val="24"/>
              </w:rPr>
              <w:t xml:space="preserve"> </w:t>
            </w:r>
            <w:proofErr w:type="gramStart"/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413" w:type="dxa"/>
          </w:tcPr>
          <w:p w:rsidR="00543B2E" w:rsidRPr="00525231" w:rsidRDefault="00543B2E" w:rsidP="00543B2E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手机</w:t>
            </w:r>
          </w:p>
        </w:tc>
        <w:tc>
          <w:tcPr>
            <w:tcW w:w="2273" w:type="dxa"/>
          </w:tcPr>
          <w:p w:rsidR="00543B2E" w:rsidRPr="00525231" w:rsidRDefault="00716543" w:rsidP="00543B2E">
            <w:p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525231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特殊要求</w:t>
            </w:r>
          </w:p>
        </w:tc>
      </w:tr>
      <w:tr w:rsidR="00543B2E" w:rsidRPr="00525231" w:rsidTr="00543B2E">
        <w:trPr>
          <w:trHeight w:val="682"/>
        </w:trPr>
        <w:tc>
          <w:tcPr>
            <w:tcW w:w="1985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4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7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43B2E" w:rsidRPr="00525231" w:rsidTr="00543B2E">
        <w:trPr>
          <w:trHeight w:val="706"/>
        </w:trPr>
        <w:tc>
          <w:tcPr>
            <w:tcW w:w="1985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4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7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43B2E" w:rsidRPr="00525231" w:rsidTr="00543B2E">
        <w:trPr>
          <w:trHeight w:val="702"/>
        </w:trPr>
        <w:tc>
          <w:tcPr>
            <w:tcW w:w="1985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134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992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73" w:type="dxa"/>
          </w:tcPr>
          <w:p w:rsidR="00543B2E" w:rsidRPr="00525231" w:rsidRDefault="00543B2E" w:rsidP="0006341A">
            <w:pPr>
              <w:spacing w:line="36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543B2E" w:rsidRPr="00525231" w:rsidRDefault="00543B2E" w:rsidP="00BD4B80">
      <w:pPr>
        <w:spacing w:line="240" w:lineRule="atLeast"/>
        <w:rPr>
          <w:rFonts w:asciiTheme="minorEastAsia" w:eastAsiaTheme="minorEastAsia" w:hAnsiTheme="minorEastAsia" w:cs="微软雅黑"/>
          <w:b/>
          <w:bCs/>
          <w:sz w:val="28"/>
          <w:szCs w:val="28"/>
          <w:u w:val="single"/>
        </w:rPr>
      </w:pPr>
    </w:p>
    <w:p w:rsidR="007725E1" w:rsidRPr="00525231" w:rsidRDefault="00E772FE" w:rsidP="00543B2E">
      <w:pPr>
        <w:spacing w:line="24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521970</wp:posOffset>
                </wp:positionV>
                <wp:extent cx="5648325" cy="1638300"/>
                <wp:effectExtent l="0" t="0" r="9525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8325" cy="1638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3B2E" w:rsidRPr="00525231" w:rsidRDefault="003E1B48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 w:cs="微软雅黑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微软雅黑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请将填写完的“参会回执表”，通过邮件或者传真</w:t>
                            </w:r>
                            <w:r w:rsidR="00543B2E" w:rsidRPr="00525231">
                              <w:rPr>
                                <w:rFonts w:asciiTheme="minorEastAsia" w:eastAsiaTheme="minorEastAsia" w:hAnsiTheme="minorEastAsia" w:cs="微软雅黑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反馈至会务组。</w:t>
                            </w:r>
                          </w:p>
                          <w:p w:rsidR="00543B2E" w:rsidRDefault="00543B2E" w:rsidP="00543B2E">
                            <w:pPr>
                              <w:spacing w:line="320" w:lineRule="exact"/>
                            </w:pPr>
                            <w:r w:rsidRPr="00525231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</w:rPr>
                              <w:t>邮箱：</w:t>
                            </w:r>
                            <w:hyperlink r:id="rId8" w:history="1">
                              <w:r w:rsidRPr="00525231">
                                <w:rPr>
                                  <w:rStyle w:val="a3"/>
                                  <w:rFonts w:asciiTheme="minorEastAsia" w:eastAsiaTheme="minorEastAsia" w:hAnsiTheme="minorEastAsia" w:cs="微软雅黑"/>
                                  <w:b/>
                                  <w:bCs/>
                                  <w:color w:val="auto"/>
                                  <w:sz w:val="24"/>
                                </w:rPr>
                                <w:t>fengliyuan@nstc.com.cn</w:t>
                              </w:r>
                            </w:hyperlink>
                          </w:p>
                          <w:p w:rsidR="003E1B48" w:rsidRPr="003E1B48" w:rsidRDefault="003E1B48" w:rsidP="003E1B48">
                            <w:pPr>
                              <w:pStyle w:val="1"/>
                              <w:spacing w:line="320" w:lineRule="exact"/>
                              <w:ind w:firstLineChars="0" w:firstLine="0"/>
                              <w:jc w:val="left"/>
                              <w:rPr>
                                <w:rFonts w:asciiTheme="minorEastAsia" w:eastAsiaTheme="minorEastAsia" w:hAnsiTheme="minorEastAsia" w:cs="微软雅黑"/>
                                <w:bCs/>
                                <w:sz w:val="24"/>
                                <w:szCs w:val="24"/>
                              </w:rPr>
                            </w:pPr>
                            <w:r w:rsidRPr="00525231">
                              <w:rPr>
                                <w:rFonts w:asciiTheme="minorEastAsia" w:eastAsiaTheme="minorEastAsia" w:hAnsiTheme="minorEastAsia" w:cs="微软雅黑" w:hint="eastAsia"/>
                                <w:bCs/>
                                <w:sz w:val="24"/>
                                <w:szCs w:val="24"/>
                              </w:rPr>
                              <w:t>传真号码：</w:t>
                            </w:r>
                            <w:r w:rsidRPr="00525231">
                              <w:rPr>
                                <w:rFonts w:asciiTheme="minorEastAsia" w:eastAsiaTheme="minorEastAsia" w:hAnsiTheme="minorEastAsia" w:cs="微软雅黑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010-68364331-168</w:t>
                            </w:r>
                          </w:p>
                          <w:p w:rsidR="00543B2E" w:rsidRPr="00525231" w:rsidRDefault="00543B2E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25231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如有问题请及时与大会会务组联系</w:t>
                            </w:r>
                          </w:p>
                          <w:p w:rsidR="00543B2E" w:rsidRPr="00525231" w:rsidRDefault="00543B2E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rPr>
                                <w:rFonts w:asciiTheme="minorEastAsia" w:eastAsiaTheme="minorEastAsia" w:hAnsiTheme="minorEastAsia" w:cs="微软雅黑"/>
                                <w:sz w:val="24"/>
                                <w:szCs w:val="24"/>
                              </w:rPr>
                            </w:pPr>
                            <w:r w:rsidRPr="00525231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联系人：冯莉媛</w:t>
                            </w:r>
                            <w:r w:rsidRPr="00525231">
                              <w:rPr>
                                <w:rFonts w:asciiTheme="minorEastAsia" w:eastAsiaTheme="minorEastAsia" w:hAnsiTheme="minorEastAsia" w:cs="微软雅黑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3B2E" w:rsidRPr="00525231" w:rsidRDefault="00846AFD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座机</w:t>
                            </w:r>
                            <w:r w:rsidR="00543B2E" w:rsidRPr="00525231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43B2E" w:rsidRPr="00525231">
                              <w:rPr>
                                <w:rFonts w:asciiTheme="minorEastAsia" w:eastAsiaTheme="minorEastAsia" w:hAnsiTheme="minorEastAsia" w:cs="微软雅黑"/>
                                <w:sz w:val="24"/>
                                <w:szCs w:val="24"/>
                              </w:rPr>
                              <w:t xml:space="preserve">010-82291220 </w:t>
                            </w:r>
                            <w:r w:rsidR="00543B2E" w:rsidRPr="00525231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转</w:t>
                            </w:r>
                            <w:r w:rsidR="00543B2E" w:rsidRPr="00525231">
                              <w:rPr>
                                <w:rFonts w:asciiTheme="minorEastAsia" w:eastAsiaTheme="minorEastAsia" w:hAnsiTheme="minorEastAsia" w:cs="微软雅黑"/>
                                <w:sz w:val="24"/>
                                <w:szCs w:val="24"/>
                              </w:rPr>
                              <w:t>215</w:t>
                            </w:r>
                          </w:p>
                          <w:p w:rsidR="00543B2E" w:rsidRPr="00846AFD" w:rsidRDefault="00543B2E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46AFD">
                              <w:rPr>
                                <w:rFonts w:asciiTheme="minorEastAsia" w:eastAsiaTheme="minorEastAsia" w:hAnsiTheme="minorEastAsia" w:cs="微软雅黑"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 w:rsidRPr="00846AFD">
                              <w:rPr>
                                <w:rFonts w:asciiTheme="minorEastAsia" w:eastAsiaTheme="minorEastAsia" w:hAnsiTheme="minorEastAsia" w:cs="微软雅黑"/>
                                <w:sz w:val="24"/>
                                <w:szCs w:val="24"/>
                              </w:rPr>
                              <w:t>189-1148-8906</w:t>
                            </w:r>
                          </w:p>
                          <w:p w:rsidR="00543B2E" w:rsidRDefault="00543B2E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sz w:val="22"/>
                              </w:rPr>
                            </w:pPr>
                          </w:p>
                          <w:p w:rsidR="00543B2E" w:rsidRDefault="00543B2E" w:rsidP="00543B2E">
                            <w:pPr>
                              <w:pStyle w:val="1"/>
                              <w:spacing w:line="320" w:lineRule="exact"/>
                              <w:ind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4.5pt;margin-top:41.1pt;width:444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" filled="f" strokeweight="1pt">
                <v:path arrowok="t"/>
                <v:textbox>
                  <w:txbxContent>
                    <w:p w:rsidR="00543B2E" w:rsidRPr="00525231" w:rsidRDefault="003E1B48" w:rsidP="00543B2E">
                      <w:pPr>
                        <w:pStyle w:val="1"/>
                        <w:spacing w:line="320" w:lineRule="exact"/>
                        <w:ind w:firstLineChars="0" w:firstLine="0"/>
                        <w:jc w:val="left"/>
                        <w:rPr>
                          <w:rFonts w:asciiTheme="minorEastAsia" w:eastAsiaTheme="minorEastAsia" w:hAnsiTheme="minorEastAsia" w:cs="微软雅黑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="微软雅黑" w:hint="eastAsia"/>
                          <w:b/>
                          <w:bCs/>
                          <w:sz w:val="24"/>
                          <w:szCs w:val="24"/>
                        </w:rPr>
                        <w:t>请将填写完的“参会回执表”，通过邮件或者传真</w:t>
                      </w:r>
                      <w:r w:rsidR="00543B2E" w:rsidRPr="00525231">
                        <w:rPr>
                          <w:rFonts w:asciiTheme="minorEastAsia" w:eastAsiaTheme="minorEastAsia" w:hAnsiTheme="minorEastAsia" w:cs="微软雅黑" w:hint="eastAsia"/>
                          <w:b/>
                          <w:bCs/>
                          <w:sz w:val="24"/>
                          <w:szCs w:val="24"/>
                        </w:rPr>
                        <w:t>反馈至会务组。</w:t>
                      </w:r>
                    </w:p>
                    <w:p w:rsidR="00543B2E" w:rsidRDefault="00543B2E" w:rsidP="00543B2E">
                      <w:pPr>
                        <w:spacing w:line="320" w:lineRule="exact"/>
                      </w:pPr>
                      <w:r w:rsidRPr="00525231">
                        <w:rPr>
                          <w:rFonts w:asciiTheme="minorEastAsia" w:eastAsiaTheme="minorEastAsia" w:hAnsiTheme="minorEastAsia" w:cs="微软雅黑" w:hint="eastAsia"/>
                          <w:sz w:val="24"/>
                        </w:rPr>
                        <w:t>邮箱：</w:t>
                      </w:r>
                      <w:hyperlink r:id="rId9" w:history="1">
                        <w:r w:rsidRPr="00525231">
                          <w:rPr>
                            <w:rStyle w:val="a3"/>
                            <w:rFonts w:asciiTheme="minorEastAsia" w:eastAsiaTheme="minorEastAsia" w:hAnsiTheme="minorEastAsia" w:cs="微软雅黑"/>
                            <w:b/>
                            <w:bCs/>
                            <w:color w:val="auto"/>
                            <w:sz w:val="24"/>
                          </w:rPr>
                          <w:t>fengliyuan@nstc.com.cn</w:t>
                        </w:r>
                      </w:hyperlink>
                    </w:p>
                    <w:p w:rsidR="003E1B48" w:rsidRPr="003E1B48" w:rsidRDefault="003E1B48" w:rsidP="003E1B48">
                      <w:pPr>
                        <w:pStyle w:val="1"/>
                        <w:spacing w:line="320" w:lineRule="exact"/>
                        <w:ind w:firstLineChars="0" w:firstLine="0"/>
                        <w:jc w:val="left"/>
                        <w:rPr>
                          <w:rFonts w:asciiTheme="minorEastAsia" w:eastAsiaTheme="minorEastAsia" w:hAnsiTheme="minorEastAsia" w:cs="微软雅黑"/>
                          <w:bCs/>
                          <w:sz w:val="24"/>
                          <w:szCs w:val="24"/>
                        </w:rPr>
                      </w:pPr>
                      <w:r w:rsidRPr="00525231">
                        <w:rPr>
                          <w:rFonts w:asciiTheme="minorEastAsia" w:eastAsiaTheme="minorEastAsia" w:hAnsiTheme="minorEastAsia" w:cs="微软雅黑" w:hint="eastAsia"/>
                          <w:bCs/>
                          <w:sz w:val="24"/>
                          <w:szCs w:val="24"/>
                        </w:rPr>
                        <w:t>传真号码：</w:t>
                      </w:r>
                      <w:r w:rsidRPr="00525231">
                        <w:rPr>
                          <w:rFonts w:asciiTheme="minorEastAsia" w:eastAsiaTheme="minorEastAsia" w:hAnsiTheme="minorEastAsia" w:cs="微软雅黑"/>
                          <w:b/>
                          <w:bCs/>
                          <w:sz w:val="24"/>
                          <w:szCs w:val="24"/>
                          <w:u w:val="single"/>
                        </w:rPr>
                        <w:t>010-68364331-168</w:t>
                      </w:r>
                    </w:p>
                    <w:p w:rsidR="00543B2E" w:rsidRPr="00525231" w:rsidRDefault="00543B2E" w:rsidP="00543B2E">
                      <w:pPr>
                        <w:pStyle w:val="1"/>
                        <w:spacing w:line="320" w:lineRule="exact"/>
                        <w:ind w:firstLineChars="0" w:firstLine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525231"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如有问题请及时与大会会务组联系</w:t>
                      </w:r>
                    </w:p>
                    <w:p w:rsidR="00543B2E" w:rsidRPr="00525231" w:rsidRDefault="00543B2E" w:rsidP="00543B2E">
                      <w:pPr>
                        <w:pStyle w:val="1"/>
                        <w:spacing w:line="320" w:lineRule="exact"/>
                        <w:ind w:firstLineChars="0" w:firstLine="0"/>
                        <w:rPr>
                          <w:rFonts w:asciiTheme="minorEastAsia" w:eastAsiaTheme="minorEastAsia" w:hAnsiTheme="minorEastAsia" w:cs="微软雅黑"/>
                          <w:sz w:val="24"/>
                          <w:szCs w:val="24"/>
                        </w:rPr>
                      </w:pPr>
                      <w:r w:rsidRPr="00525231"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联系人：冯莉媛</w:t>
                      </w:r>
                      <w:r w:rsidRPr="00525231">
                        <w:rPr>
                          <w:rFonts w:asciiTheme="minorEastAsia" w:eastAsiaTheme="minorEastAsia" w:hAnsiTheme="minorEastAsia" w:cs="微软雅黑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3B2E" w:rsidRPr="00525231" w:rsidRDefault="00846AFD" w:rsidP="00543B2E">
                      <w:pPr>
                        <w:pStyle w:val="1"/>
                        <w:spacing w:line="320" w:lineRule="exact"/>
                        <w:ind w:firstLineChars="0" w:firstLine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座机</w:t>
                      </w:r>
                      <w:r w:rsidR="00543B2E" w:rsidRPr="00525231"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：</w:t>
                      </w:r>
                      <w:r w:rsidR="00543B2E" w:rsidRPr="00525231">
                        <w:rPr>
                          <w:rFonts w:asciiTheme="minorEastAsia" w:eastAsiaTheme="minorEastAsia" w:hAnsiTheme="minorEastAsia" w:cs="微软雅黑"/>
                          <w:sz w:val="24"/>
                          <w:szCs w:val="24"/>
                        </w:rPr>
                        <w:t xml:space="preserve">010-82291220 </w:t>
                      </w:r>
                      <w:r w:rsidR="00543B2E" w:rsidRPr="00525231"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转</w:t>
                      </w:r>
                      <w:r w:rsidR="00543B2E" w:rsidRPr="00525231">
                        <w:rPr>
                          <w:rFonts w:asciiTheme="minorEastAsia" w:eastAsiaTheme="minorEastAsia" w:hAnsiTheme="minorEastAsia" w:cs="微软雅黑"/>
                          <w:sz w:val="24"/>
                          <w:szCs w:val="24"/>
                        </w:rPr>
                        <w:t>215</w:t>
                      </w:r>
                    </w:p>
                    <w:p w:rsidR="00543B2E" w:rsidRPr="00846AFD" w:rsidRDefault="00543B2E" w:rsidP="00543B2E">
                      <w:pPr>
                        <w:pStyle w:val="1"/>
                        <w:spacing w:line="320" w:lineRule="exact"/>
                        <w:ind w:firstLineChars="0" w:firstLine="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846AFD">
                        <w:rPr>
                          <w:rFonts w:asciiTheme="minorEastAsia" w:eastAsiaTheme="minorEastAsia" w:hAnsiTheme="minorEastAsia" w:cs="微软雅黑" w:hint="eastAsia"/>
                          <w:sz w:val="24"/>
                          <w:szCs w:val="24"/>
                        </w:rPr>
                        <w:t>手机：</w:t>
                      </w:r>
                      <w:r w:rsidRPr="00846AFD">
                        <w:rPr>
                          <w:rFonts w:asciiTheme="minorEastAsia" w:eastAsiaTheme="minorEastAsia" w:hAnsiTheme="minorEastAsia" w:cs="微软雅黑"/>
                          <w:sz w:val="24"/>
                          <w:szCs w:val="24"/>
                        </w:rPr>
                        <w:t>189-1148-8906</w:t>
                      </w:r>
                    </w:p>
                    <w:p w:rsidR="00543B2E" w:rsidRDefault="00543B2E" w:rsidP="00543B2E">
                      <w:pPr>
                        <w:pStyle w:val="1"/>
                        <w:spacing w:line="320" w:lineRule="exact"/>
                        <w:ind w:firstLineChars="0" w:firstLine="0"/>
                        <w:rPr>
                          <w:rFonts w:ascii="微软雅黑" w:eastAsia="微软雅黑" w:hAnsi="微软雅黑"/>
                          <w:sz w:val="22"/>
                        </w:rPr>
                      </w:pPr>
                    </w:p>
                    <w:p w:rsidR="00543B2E" w:rsidRDefault="00543B2E" w:rsidP="00543B2E">
                      <w:pPr>
                        <w:pStyle w:val="1"/>
                        <w:spacing w:line="320" w:lineRule="exact"/>
                        <w:ind w:firstLineChars="0" w:firstLine="0"/>
                        <w:jc w:val="left"/>
                        <w:rPr>
                          <w:rFonts w:ascii="微软雅黑" w:eastAsia="微软雅黑" w:hAnsi="微软雅黑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B2E" w:rsidRPr="00525231">
        <w:rPr>
          <w:rFonts w:asciiTheme="minorEastAsia" w:eastAsiaTheme="minorEastAsia" w:hAnsiTheme="minorEastAsia" w:cs="微软雅黑" w:hint="eastAsia"/>
          <w:b/>
          <w:bCs/>
          <w:sz w:val="28"/>
          <w:szCs w:val="28"/>
          <w:u w:val="single"/>
        </w:rPr>
        <w:t>温馨提醒</w:t>
      </w:r>
    </w:p>
    <w:sectPr w:rsidR="007725E1" w:rsidRPr="00525231" w:rsidSect="0021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EF" w:rsidRDefault="00A905EF" w:rsidP="00DC139B">
      <w:r>
        <w:separator/>
      </w:r>
    </w:p>
  </w:endnote>
  <w:endnote w:type="continuationSeparator" w:id="0">
    <w:p w:rsidR="00A905EF" w:rsidRDefault="00A905EF" w:rsidP="00DC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EF" w:rsidRDefault="00A905EF" w:rsidP="00DC139B">
      <w:r>
        <w:separator/>
      </w:r>
    </w:p>
  </w:footnote>
  <w:footnote w:type="continuationSeparator" w:id="0">
    <w:p w:rsidR="00A905EF" w:rsidRDefault="00A905EF" w:rsidP="00DC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929"/>
    <w:multiLevelType w:val="hybridMultilevel"/>
    <w:tmpl w:val="FB64E92C"/>
    <w:lvl w:ilvl="0" w:tplc="BFAE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247F20"/>
    <w:multiLevelType w:val="hybridMultilevel"/>
    <w:tmpl w:val="9434082E"/>
    <w:lvl w:ilvl="0" w:tplc="DCAC6D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BC7D68"/>
    <w:multiLevelType w:val="hybridMultilevel"/>
    <w:tmpl w:val="C50E5C22"/>
    <w:lvl w:ilvl="0" w:tplc="5144E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304B04"/>
    <w:multiLevelType w:val="hybridMultilevel"/>
    <w:tmpl w:val="EC006D16"/>
    <w:lvl w:ilvl="0" w:tplc="285E2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0"/>
    <w:rsid w:val="00216597"/>
    <w:rsid w:val="003E1B48"/>
    <w:rsid w:val="00461FE6"/>
    <w:rsid w:val="004B56F5"/>
    <w:rsid w:val="00525231"/>
    <w:rsid w:val="00543B2E"/>
    <w:rsid w:val="006C2346"/>
    <w:rsid w:val="006F7E3B"/>
    <w:rsid w:val="00716543"/>
    <w:rsid w:val="007725E1"/>
    <w:rsid w:val="00822FBD"/>
    <w:rsid w:val="00846AFD"/>
    <w:rsid w:val="00A5302C"/>
    <w:rsid w:val="00A905EF"/>
    <w:rsid w:val="00BD4B80"/>
    <w:rsid w:val="00C11080"/>
    <w:rsid w:val="00DC139B"/>
    <w:rsid w:val="00E148B9"/>
    <w:rsid w:val="00E34A5E"/>
    <w:rsid w:val="00E60E13"/>
    <w:rsid w:val="00E7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8F7FD"/>
  <w15:docId w15:val="{0E5298B9-2912-470E-BA9F-11376DA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080"/>
    <w:rPr>
      <w:color w:val="0000FF"/>
      <w:u w:val="single"/>
    </w:rPr>
  </w:style>
  <w:style w:type="paragraph" w:styleId="a4">
    <w:name w:val="List Paragraph"/>
    <w:aliases w:val="AAA"/>
    <w:basedOn w:val="a"/>
    <w:link w:val="a5"/>
    <w:uiPriority w:val="34"/>
    <w:unhideWhenUsed/>
    <w:qFormat/>
    <w:rsid w:val="00C11080"/>
    <w:pPr>
      <w:ind w:firstLineChars="200" w:firstLine="420"/>
    </w:pPr>
    <w:rPr>
      <w:rFonts w:ascii="Calibri" w:hAnsi="Calibri"/>
    </w:rPr>
  </w:style>
  <w:style w:type="character" w:customStyle="1" w:styleId="a5">
    <w:name w:val="列出段落 字符"/>
    <w:aliases w:val="AAA 字符"/>
    <w:link w:val="a4"/>
    <w:uiPriority w:val="34"/>
    <w:locked/>
    <w:rsid w:val="00C11080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C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C139B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1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C139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543B2E"/>
    <w:pPr>
      <w:ind w:firstLineChars="200" w:firstLine="420"/>
    </w:pPr>
    <w:rPr>
      <w:rFonts w:ascii="Calibri" w:hAnsi="Calibri"/>
      <w:szCs w:val="22"/>
    </w:rPr>
  </w:style>
  <w:style w:type="character" w:styleId="aa">
    <w:name w:val="Unresolved Mention"/>
    <w:basedOn w:val="a0"/>
    <w:uiPriority w:val="99"/>
    <w:semiHidden/>
    <w:unhideWhenUsed/>
    <w:rsid w:val="00A530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gliyuan@nst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ngliyuan@nstc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4B51-6232-4667-BBC9-AEDAF6D9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16101218-11</dc:creator>
  <cp:lastModifiedBy>xiaoping ye</cp:lastModifiedBy>
  <cp:revision>3</cp:revision>
  <dcterms:created xsi:type="dcterms:W3CDTF">2018-05-18T08:51:00Z</dcterms:created>
  <dcterms:modified xsi:type="dcterms:W3CDTF">2018-05-18T08:51:00Z</dcterms:modified>
</cp:coreProperties>
</file>